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3FCDCEA" w:rsidR="00031640" w:rsidRDefault="00AA645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</w:t>
      </w:r>
      <w:r w:rsidR="00987B3B">
        <w:rPr>
          <w:rFonts w:ascii="Arial Narrow" w:hAnsi="Arial Narrow"/>
          <w:b/>
          <w:sz w:val="26"/>
          <w:szCs w:val="26"/>
        </w:rPr>
        <w:t xml:space="preserve"> </w:t>
      </w:r>
      <w:r w:rsidR="00C012B8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5D43B6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C012B8">
        <w:rPr>
          <w:rFonts w:ascii="Arial Narrow" w:hAnsi="Arial Narrow"/>
          <w:sz w:val="26"/>
          <w:szCs w:val="26"/>
        </w:rPr>
        <w:t>April 5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8A40D76" w14:textId="58A53E7C" w:rsidR="00F81D1B" w:rsidRDefault="00F81D1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F765877" w14:textId="12CEB107" w:rsidR="00F81D1B" w:rsidRDefault="00C012B8" w:rsidP="00F81D1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Zone Change - </w:t>
      </w:r>
      <w:r w:rsidR="00F81D1B">
        <w:rPr>
          <w:rFonts w:ascii="Arial Narrow" w:hAnsi="Arial Narrow"/>
          <w:sz w:val="26"/>
          <w:szCs w:val="26"/>
        </w:rPr>
        <w:t xml:space="preserve">Ordinance # 2021-001 </w:t>
      </w:r>
      <w:r>
        <w:rPr>
          <w:rFonts w:ascii="Arial Narrow" w:hAnsi="Arial Narrow"/>
          <w:sz w:val="26"/>
          <w:szCs w:val="26"/>
        </w:rPr>
        <w:t>Second Reading</w:t>
      </w:r>
    </w:p>
    <w:p w14:paraId="1E6A083A" w14:textId="64CA52C3" w:rsidR="0027448A" w:rsidRDefault="0027448A" w:rsidP="00F81D1B">
      <w:pPr>
        <w:pStyle w:val="NoSpacing"/>
        <w:rPr>
          <w:rFonts w:ascii="Arial Narrow" w:hAnsi="Arial Narrow"/>
          <w:sz w:val="26"/>
          <w:szCs w:val="26"/>
        </w:rPr>
      </w:pPr>
    </w:p>
    <w:p w14:paraId="40D5FDCC" w14:textId="07561ED5" w:rsidR="0027448A" w:rsidRDefault="0027448A" w:rsidP="00F81D1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Relocation Renovation Update:  Chris Cott</w:t>
      </w:r>
      <w:r w:rsidR="002D4B39">
        <w:rPr>
          <w:rFonts w:ascii="Arial Narrow" w:hAnsi="Arial Narrow"/>
          <w:sz w:val="26"/>
          <w:szCs w:val="26"/>
        </w:rPr>
        <w:t>o</w:t>
      </w:r>
      <w:r>
        <w:rPr>
          <w:rFonts w:ascii="Arial Narrow" w:hAnsi="Arial Narrow"/>
          <w:sz w:val="26"/>
          <w:szCs w:val="26"/>
        </w:rPr>
        <w:t>ngim</w:t>
      </w:r>
    </w:p>
    <w:p w14:paraId="0ADCC8C3" w14:textId="530E998F" w:rsidR="00AC76B0" w:rsidRDefault="00AC76B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5778FB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5B7EF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F22405D" w14:textId="480BB564" w:rsidR="00C012B8" w:rsidRDefault="00C012B8" w:rsidP="00C012B8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March Financials</w:t>
      </w:r>
    </w:p>
    <w:p w14:paraId="043A8CC2" w14:textId="6D280893" w:rsidR="0027448A" w:rsidRDefault="0027448A" w:rsidP="00C012B8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Capital Funding </w:t>
      </w:r>
      <w:r w:rsidR="003536AB">
        <w:rPr>
          <w:rFonts w:ascii="Arial Narrow" w:hAnsi="Arial Narrow"/>
          <w:sz w:val="26"/>
          <w:szCs w:val="26"/>
        </w:rPr>
        <w:t>Recommendations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129135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33182942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0F39A6D" w14:textId="5C780C15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04745C39" w14:textId="35C8C2FE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71ED59B2" w14:textId="77777777" w:rsidR="00C012B8" w:rsidRPr="00324E96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682D75CC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30D06CD" w14:textId="0E209ADB" w:rsidR="0027448A" w:rsidRDefault="0027448A" w:rsidP="0027448A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Todd’s Point Road Sidewalk Project Engineer Contract</w:t>
      </w:r>
    </w:p>
    <w:p w14:paraId="2BAEA44D" w14:textId="77777777" w:rsidR="00AF1DD2" w:rsidRDefault="00AF1DD2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C5D8B" w14:textId="77777777" w:rsidR="008E3077" w:rsidRDefault="008E3077" w:rsidP="00EF36EF">
      <w:pPr>
        <w:spacing w:after="0" w:line="240" w:lineRule="auto"/>
      </w:pPr>
      <w:r>
        <w:separator/>
      </w:r>
    </w:p>
  </w:endnote>
  <w:endnote w:type="continuationSeparator" w:id="0">
    <w:p w14:paraId="65C1B9F1" w14:textId="77777777" w:rsidR="008E3077" w:rsidRDefault="008E307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81470" w14:textId="77777777" w:rsidR="008E3077" w:rsidRDefault="008E3077" w:rsidP="00EF36EF">
      <w:pPr>
        <w:spacing w:after="0" w:line="240" w:lineRule="auto"/>
      </w:pPr>
      <w:r>
        <w:separator/>
      </w:r>
    </w:p>
  </w:footnote>
  <w:footnote w:type="continuationSeparator" w:id="0">
    <w:p w14:paraId="6E8D7270" w14:textId="77777777" w:rsidR="008E3077" w:rsidRDefault="008E307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F032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5"/>
  </w:num>
  <w:num w:numId="7">
    <w:abstractNumId w:val="6"/>
  </w:num>
  <w:num w:numId="8">
    <w:abstractNumId w:val="22"/>
  </w:num>
  <w:num w:numId="9">
    <w:abstractNumId w:val="28"/>
  </w:num>
  <w:num w:numId="10">
    <w:abstractNumId w:val="19"/>
  </w:num>
  <w:num w:numId="11">
    <w:abstractNumId w:val="14"/>
  </w:num>
  <w:num w:numId="12">
    <w:abstractNumId w:val="24"/>
  </w:num>
  <w:num w:numId="13">
    <w:abstractNumId w:val="17"/>
  </w:num>
  <w:num w:numId="14">
    <w:abstractNumId w:val="21"/>
  </w:num>
  <w:num w:numId="15">
    <w:abstractNumId w:val="1"/>
  </w:num>
  <w:num w:numId="16">
    <w:abstractNumId w:val="10"/>
  </w:num>
  <w:num w:numId="17">
    <w:abstractNumId w:val="13"/>
  </w:num>
  <w:num w:numId="18">
    <w:abstractNumId w:val="3"/>
  </w:num>
  <w:num w:numId="19">
    <w:abstractNumId w:val="20"/>
  </w:num>
  <w:num w:numId="20">
    <w:abstractNumId w:val="4"/>
  </w:num>
  <w:num w:numId="21">
    <w:abstractNumId w:val="18"/>
  </w:num>
  <w:num w:numId="22">
    <w:abstractNumId w:val="29"/>
  </w:num>
  <w:num w:numId="23">
    <w:abstractNumId w:val="12"/>
  </w:num>
  <w:num w:numId="24">
    <w:abstractNumId w:val="26"/>
  </w:num>
  <w:num w:numId="25">
    <w:abstractNumId w:val="25"/>
  </w:num>
  <w:num w:numId="26">
    <w:abstractNumId w:val="16"/>
  </w:num>
  <w:num w:numId="27">
    <w:abstractNumId w:val="2"/>
  </w:num>
  <w:num w:numId="28">
    <w:abstractNumId w:val="23"/>
  </w:num>
  <w:num w:numId="29">
    <w:abstractNumId w:val="27"/>
  </w:num>
  <w:num w:numId="3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E5A0E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2021-03-31T18:22:00Z</cp:lastPrinted>
  <dcterms:created xsi:type="dcterms:W3CDTF">2021-04-08T18:15:00Z</dcterms:created>
  <dcterms:modified xsi:type="dcterms:W3CDTF">2021-04-16T13:33:00Z</dcterms:modified>
</cp:coreProperties>
</file>